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8"/>
        <w:gridCol w:w="3936"/>
      </w:tblGrid>
      <w:tr w:rsidR="00CF71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CF7170" w:rsidRDefault="00CF7170">
            <w:pPr>
              <w:spacing w:line="201" w:lineRule="exact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CF7170" w:rsidRDefault="00CF7170">
            <w:pPr>
              <w:tabs>
                <w:tab w:val="right" w:pos="609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  <w:t>Fragebogen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  <w:p w:rsidR="00CF7170" w:rsidRDefault="00CF7170" w:rsidP="0015007A">
            <w:pPr>
              <w:pStyle w:val="Textkrper"/>
            </w:pPr>
            <w:r>
              <w:rPr>
                <w:sz w:val="22"/>
                <w:lang w:val="de-DE"/>
              </w:rPr>
              <w:t>Für die Auslegung von Walzenpressen für Hochdruckzerkleinerung und kompletten Mahlanlagen</w:t>
            </w:r>
          </w:p>
        </w:tc>
        <w:tc>
          <w:tcPr>
            <w:tcW w:w="397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CF7170" w:rsidRDefault="00CF7170">
            <w:pPr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</w:p>
          <w:p w:rsidR="00CF7170" w:rsidRDefault="005E5988" w:rsidP="00150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72390</wp:posOffset>
                  </wp:positionV>
                  <wp:extent cx="2161540" cy="379730"/>
                  <wp:effectExtent l="0" t="0" r="0" b="0"/>
                  <wp:wrapTight wrapText="bothSides">
                    <wp:wrapPolygon edited="0">
                      <wp:start x="0" y="0"/>
                      <wp:lineTo x="0" y="20589"/>
                      <wp:lineTo x="21321" y="20589"/>
                      <wp:lineTo x="21321" y="0"/>
                      <wp:lineTo x="0" y="0"/>
                    </wp:wrapPolygon>
                  </wp:wrapTight>
                  <wp:docPr id="19" name="Bild 19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Kunde: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>Beschreibung des Aufgabematerials</w:t>
            </w:r>
          </w:p>
          <w:p w:rsidR="00CF7170" w:rsidRDefault="00CF7170">
            <w:pPr>
              <w:ind w:left="360"/>
              <w:rPr>
                <w:rFonts w:ascii="Arial" w:hAnsi="Arial" w:cs="Arial"/>
                <w:sz w:val="22"/>
                <w:u w:val="single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Bezeichnung: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Zusammensetzung: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Menge (t/h):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Betriebsdauer pro Tag (h/day):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Betriebsdauer pro Jahr (h/year):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Partikelgrößenverteilung: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Wassergehalt (%)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Temperatur (°C)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Mahlbarkeit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1.9.1 </w:t>
            </w:r>
            <w:r>
              <w:rPr>
                <w:rFonts w:ascii="Arial" w:hAnsi="Arial" w:cs="Arial"/>
                <w:sz w:val="22"/>
              </w:rPr>
              <w:tab/>
              <w:t>Spezifische Leistungsaufnahme einer vorhandenen Kugelmühle (kWh/t):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  <w:t>Typ der vorhandenen Kugelmühle: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  <w:t xml:space="preserve">Feinheitsgrad (cm²/g oder R 90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 xml:space="preserve">m, R 64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 xml:space="preserve">m, R45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>m):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1.9.2 </w:t>
            </w:r>
            <w:r>
              <w:rPr>
                <w:rFonts w:ascii="Arial" w:hAnsi="Arial" w:cs="Arial"/>
                <w:sz w:val="22"/>
              </w:rPr>
              <w:tab/>
              <w:t>Art der Mahlbarkeitsstudien:</w:t>
            </w:r>
          </w:p>
          <w:p w:rsidR="00CF7170" w:rsidRDefault="00CF7170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0344" w:type="dxa"/>
            <w:gridSpan w:val="2"/>
            <w:tcBorders>
              <w:top w:val="single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  <w:t>Ergebnis:</w:t>
            </w:r>
          </w:p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  <w:p w:rsidR="00CF7170" w:rsidRDefault="00CF7170">
            <w:pPr>
              <w:rPr>
                <w:rFonts w:ascii="Arial" w:hAnsi="Arial" w:cs="Arial"/>
                <w:sz w:val="22"/>
                <w:u w:val="single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 xml:space="preserve">Endprodukt 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Mahlsystem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5E5988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84455</wp:posOffset>
                      </wp:positionV>
                      <wp:extent cx="114935" cy="114935"/>
                      <wp:effectExtent l="13970" t="10160" r="13970" b="8255"/>
                      <wp:wrapNone/>
                      <wp:docPr id="3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5EDC0" id="Rectangle 15" o:spid="_x0000_s1026" style="position:absolute;margin-left:133.3pt;margin-top:6.65pt;width:9.05pt;height:9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"/>
                  </w:pict>
                </mc:Fallback>
              </mc:AlternateContent>
            </w:r>
            <w:r w:rsidR="00CF7170">
              <w:rPr>
                <w:rFonts w:ascii="Arial" w:hAnsi="Arial" w:cs="Arial"/>
                <w:sz w:val="22"/>
              </w:rPr>
              <w:tab/>
              <w:t>Vormahlung:</w:t>
            </w:r>
          </w:p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5E5988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97155</wp:posOffset>
                      </wp:positionV>
                      <wp:extent cx="114935" cy="114935"/>
                      <wp:effectExtent l="13970" t="7620" r="13970" b="10795"/>
                      <wp:wrapNone/>
                      <wp:docPr id="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B5C48E" id="Rectangle 16" o:spid="_x0000_s1026" style="position:absolute;margin-left:133.3pt;margin-top:7.65pt;width:9.05pt;height:9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5l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"/>
                  </w:pict>
                </mc:Fallback>
              </mc:AlternateContent>
            </w:r>
            <w:r w:rsidR="00CF7170">
              <w:rPr>
                <w:rFonts w:ascii="Arial" w:hAnsi="Arial" w:cs="Arial"/>
                <w:sz w:val="22"/>
              </w:rPr>
              <w:tab/>
              <w:t>Teilfertigmahlung:</w:t>
            </w:r>
          </w:p>
          <w:p w:rsidR="00CF7170" w:rsidRDefault="00CF7170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5E5988">
            <w:pPr>
              <w:tabs>
                <w:tab w:val="left" w:pos="42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97155</wp:posOffset>
                      </wp:positionV>
                      <wp:extent cx="114935" cy="114935"/>
                      <wp:effectExtent l="13970" t="11430" r="13970" b="6985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A792D" id="Rectangle 17" o:spid="_x0000_s1026" style="position:absolute;margin-left:133.3pt;margin-top:7.65pt;width:9.05pt;height: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"/>
                  </w:pict>
                </mc:Fallback>
              </mc:AlternateContent>
            </w:r>
            <w:r w:rsidR="00CF7170">
              <w:rPr>
                <w:rFonts w:ascii="Arial" w:hAnsi="Arial" w:cs="Arial"/>
                <w:sz w:val="22"/>
              </w:rPr>
              <w:tab/>
              <w:t>Fertigmahlung: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Feinheitsgrad (cm²/g oder R 90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 xml:space="preserve">m, R 64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 xml:space="preserve">m, R45 </w:t>
            </w:r>
            <w:r>
              <w:rPr>
                <w:rFonts w:ascii="Symbol" w:hAnsi="Symbol" w:cs="Arial"/>
                <w:sz w:val="22"/>
              </w:rPr>
              <w:t></w:t>
            </w:r>
            <w:r>
              <w:rPr>
                <w:rFonts w:ascii="Arial" w:hAnsi="Arial" w:cs="Arial"/>
                <w:sz w:val="22"/>
              </w:rPr>
              <w:t>m):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</w:tbl>
    <w:p w:rsidR="00CF7170" w:rsidRDefault="00CF7170"/>
    <w:p w:rsidR="00CF7170" w:rsidRDefault="00CF7170">
      <w:pPr>
        <w:spacing w:line="201" w:lineRule="exact"/>
        <w:sectPr w:rsidR="00CF7170">
          <w:pgSz w:w="11906" w:h="16838"/>
          <w:pgMar w:top="1134" w:right="851" w:bottom="851" w:left="851" w:header="567" w:footer="567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0"/>
        <w:gridCol w:w="3864"/>
      </w:tblGrid>
      <w:tr w:rsidR="00CF7170">
        <w:tblPrEx>
          <w:tblCellMar>
            <w:top w:w="0" w:type="dxa"/>
            <w:bottom w:w="0" w:type="dxa"/>
          </w:tblCellMar>
        </w:tblPrEx>
        <w:tc>
          <w:tcPr>
            <w:tcW w:w="644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CF7170" w:rsidRDefault="00CF7170">
            <w:pPr>
              <w:spacing w:line="201" w:lineRule="exact"/>
              <w:rPr>
                <w:rFonts w:ascii="Arial" w:hAnsi="Arial" w:cs="Arial"/>
              </w:rPr>
            </w:pPr>
            <w:r>
              <w:lastRenderedPageBreak/>
              <w:br w:type="page"/>
            </w:r>
          </w:p>
          <w:p w:rsidR="00CF7170" w:rsidRDefault="00CF7170">
            <w:pPr>
              <w:tabs>
                <w:tab w:val="right" w:pos="609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  <w:t>Fragebogen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  <w:p w:rsidR="00CF7170" w:rsidRDefault="00CF7170">
            <w:pPr>
              <w:pStyle w:val="Textkrper"/>
              <w:rPr>
                <w:sz w:val="22"/>
                <w:lang w:val="de-DE"/>
              </w:rPr>
            </w:pPr>
            <w:r>
              <w:rPr>
                <w:sz w:val="22"/>
                <w:lang w:val="de-DE"/>
              </w:rPr>
              <w:t xml:space="preserve">Für die Auslegung von Walzenpressen für Hochdruckzerkleinerung und kompletten Mahlanlagen  </w:t>
            </w:r>
          </w:p>
          <w:p w:rsidR="00CF7170" w:rsidRDefault="00CF71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CF7170" w:rsidRDefault="00CF7170">
            <w:pPr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</w:p>
          <w:p w:rsidR="00CF7170" w:rsidRDefault="005E5988" w:rsidP="001500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54610</wp:posOffset>
                  </wp:positionV>
                  <wp:extent cx="2161540" cy="379730"/>
                  <wp:effectExtent l="0" t="0" r="0" b="0"/>
                  <wp:wrapTight wrapText="bothSides">
                    <wp:wrapPolygon edited="0">
                      <wp:start x="0" y="0"/>
                      <wp:lineTo x="0" y="20589"/>
                      <wp:lineTo x="21321" y="20589"/>
                      <wp:lineTo x="21321" y="0"/>
                      <wp:lineTo x="0" y="0"/>
                    </wp:wrapPolygon>
                  </wp:wrapTight>
                  <wp:docPr id="20" name="Bild 20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>Allgemeine Informationen für eine komplette Anlage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Standort des Mahlsystems: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Besondere Informationen über die Anordnung: 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Allgemeine Anordnungszeichnung: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Supply limits: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Customer / local supplies: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Kontrollsystem: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>Kommentare:</w:t>
            </w: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</w:tc>
      </w:tr>
      <w:tr w:rsidR="00CF7170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2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</w:p>
          <w:p w:rsidR="00CF7170" w:rsidRDefault="00CF717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Ort, Datum </w:t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  <w:t>Unterschrift</w:t>
            </w:r>
          </w:p>
        </w:tc>
      </w:tr>
    </w:tbl>
    <w:p w:rsidR="00CF7170" w:rsidRDefault="00CF7170">
      <w:pPr>
        <w:rPr>
          <w:lang w:val="fr-FR"/>
        </w:rPr>
      </w:pPr>
    </w:p>
    <w:sectPr w:rsidR="00CF7170"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FEE2BA8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7A"/>
    <w:rsid w:val="0015007A"/>
    <w:rsid w:val="005E5988"/>
    <w:rsid w:val="00CF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D52A749-16D1-4AF0-9615-4F76D7D5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2</cp:revision>
  <dcterms:created xsi:type="dcterms:W3CDTF">2018-09-12T06:32:00Z</dcterms:created>
  <dcterms:modified xsi:type="dcterms:W3CDTF">2018-09-12T06:32:00Z</dcterms:modified>
</cp:coreProperties>
</file>